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C3D3E" w:rsidRPr="003C17B4" w:rsidTr="00D63C29">
        <w:trPr>
          <w:trHeight w:val="2304"/>
        </w:trPr>
        <w:tc>
          <w:tcPr>
            <w:tcW w:w="9571" w:type="dxa"/>
            <w:tcBorders>
              <w:bottom w:val="single" w:sz="4" w:space="0" w:color="auto"/>
            </w:tcBorders>
          </w:tcPr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– сценарист – ведущая: Корнева Ирина Анатольевна</w:t>
            </w:r>
          </w:p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– ведущая - ИКТ: Николаева Елена Олеговна</w:t>
            </w:r>
          </w:p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– сценарист – ведущая: Калита Ольга Владимировна</w:t>
            </w:r>
          </w:p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– костюмер – оформитель: Иванова Раиса Васильевна</w:t>
            </w:r>
          </w:p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руководитель: </w:t>
            </w:r>
            <w:proofErr w:type="spellStart"/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>Руженцева</w:t>
            </w:r>
            <w:proofErr w:type="spellEnd"/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Людмила Александровна</w:t>
            </w:r>
          </w:p>
          <w:p w:rsidR="000C3D3E" w:rsidRPr="003C17B4" w:rsidRDefault="000C3D3E" w:rsidP="00D63C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17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руководитель – сценарист - постановщик: Каминская Елена Владиславовна </w:t>
            </w:r>
          </w:p>
        </w:tc>
      </w:tr>
    </w:tbl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ГБДОУ детский сад № 138 Выборгского района Санкт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C17B4">
        <w:rPr>
          <w:rFonts w:ascii="Times New Roman" w:hAnsi="Times New Roman" w:cs="Times New Roman"/>
          <w:b/>
          <w:bCs/>
          <w:sz w:val="24"/>
          <w:szCs w:val="24"/>
        </w:rPr>
        <w:t>Петербурга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</w:t>
      </w:r>
      <w:bookmarkStart w:id="0" w:name="_GoBack"/>
      <w:r w:rsidRPr="003C17B4">
        <w:rPr>
          <w:rFonts w:ascii="Times New Roman" w:hAnsi="Times New Roman" w:cs="Times New Roman"/>
          <w:b/>
          <w:bCs/>
          <w:sz w:val="24"/>
          <w:szCs w:val="24"/>
        </w:rPr>
        <w:t>итогового мероприятия по педагогическому проекту «Город – сказка, город - быль»</w:t>
      </w:r>
      <w:bookmarkEnd w:id="0"/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2018г.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Тема: «Петербургский балл»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Тип проекта</w:t>
      </w:r>
      <w:r w:rsidRPr="003C17B4">
        <w:rPr>
          <w:rFonts w:ascii="Times New Roman" w:hAnsi="Times New Roman" w:cs="Times New Roman"/>
          <w:sz w:val="24"/>
          <w:szCs w:val="24"/>
        </w:rPr>
        <w:t>: познавательно-исследовательский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Возраст детей</w:t>
      </w:r>
      <w:r w:rsidRPr="003C17B4">
        <w:rPr>
          <w:rFonts w:ascii="Times New Roman" w:hAnsi="Times New Roman" w:cs="Times New Roman"/>
          <w:sz w:val="24"/>
          <w:szCs w:val="24"/>
        </w:rPr>
        <w:t>: старший дошкольный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Продолжительность проекта</w:t>
      </w:r>
      <w:r w:rsidRPr="003C17B4">
        <w:rPr>
          <w:rFonts w:ascii="Times New Roman" w:hAnsi="Times New Roman" w:cs="Times New Roman"/>
          <w:sz w:val="24"/>
          <w:szCs w:val="24"/>
        </w:rPr>
        <w:t>: 3 месяца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Период выполнения</w:t>
      </w:r>
      <w:r w:rsidRPr="003C17B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3C17B4">
        <w:rPr>
          <w:rFonts w:ascii="Times New Roman" w:hAnsi="Times New Roman" w:cs="Times New Roman"/>
          <w:sz w:val="24"/>
          <w:szCs w:val="24"/>
        </w:rPr>
        <w:t xml:space="preserve"> 25 февраля по 25 мая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 xml:space="preserve">Образовательные области: </w:t>
      </w:r>
      <w:r w:rsidRPr="003C17B4">
        <w:rPr>
          <w:rFonts w:ascii="Times New Roman" w:hAnsi="Times New Roman" w:cs="Times New Roman"/>
          <w:sz w:val="24"/>
          <w:szCs w:val="24"/>
        </w:rPr>
        <w:t>Социально – коммуникативное развитие, познавательное развитие, речевое развитие, художественно – эстетическое развитие, физическое развитие.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17B4">
        <w:rPr>
          <w:rFonts w:ascii="Times New Roman" w:hAnsi="Times New Roman" w:cs="Times New Roman"/>
          <w:b/>
          <w:sz w:val="24"/>
          <w:szCs w:val="24"/>
        </w:rPr>
        <w:t xml:space="preserve">Виды детской деятельности: </w:t>
      </w:r>
      <w:r w:rsidRPr="003C17B4">
        <w:rPr>
          <w:rFonts w:ascii="Times New Roman" w:hAnsi="Times New Roman" w:cs="Times New Roman"/>
          <w:sz w:val="24"/>
          <w:szCs w:val="24"/>
        </w:rPr>
        <w:t>познавательная, речевая, коммуникативная, игровая, музыкальная, восприятие художественного слова.</w:t>
      </w:r>
      <w:proofErr w:type="gramEnd"/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 xml:space="preserve">Педагогические технологии: 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>ИТК, проектная деятельность, дифференцированное обучение, игровые технологии, коммуникативные технологии, педагогика сотрудничества, проблемное обучение, кейс – технология.</w:t>
      </w:r>
      <w:proofErr w:type="gramEnd"/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>Программное содержание.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 w:rsidRPr="003C17B4">
        <w:rPr>
          <w:rFonts w:ascii="Times New Roman" w:hAnsi="Times New Roman" w:cs="Times New Roman"/>
          <w:sz w:val="24"/>
          <w:szCs w:val="24"/>
        </w:rPr>
        <w:t xml:space="preserve"> - развитие познавательной активности детей, повышение интереса к истории и культуре нашего города, а также оз</w:t>
      </w:r>
      <w:r>
        <w:rPr>
          <w:rFonts w:ascii="Times New Roman" w:hAnsi="Times New Roman" w:cs="Times New Roman"/>
          <w:sz w:val="24"/>
          <w:szCs w:val="24"/>
        </w:rPr>
        <w:t>накомить  с архитектурой города</w:t>
      </w:r>
      <w:r w:rsidRPr="003C17B4">
        <w:rPr>
          <w:rFonts w:ascii="Times New Roman" w:hAnsi="Times New Roman" w:cs="Times New Roman"/>
          <w:sz w:val="24"/>
          <w:szCs w:val="24"/>
        </w:rPr>
        <w:t xml:space="preserve">, формирование чувства патриотизма; формирование интереса к коллективной, игровой, продуктивной, творческой деятельности. 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1. Образовательные задачи: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Формировать интерес к своей "малой родине".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Расширять представления детей о достопримечательностях родного города.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lastRenderedPageBreak/>
        <w:t>- Формировать восприятие целостной картины мира, расширять кругозор детей; познакомить с именами великих людей Петербурга, их достижениями.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Развивать у детей способность воспринимать и понимать архитектурно – скульптурный облик города, символику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– Петербурга.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Создавать условия для становления у детей первоначальных представлений о памятниках культурного наследия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- Петербурга.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Развивать все компоненты устной речи детей в различных формах и видах детской деятельности.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Приобщать к словесному искусству, развивать художественное восприятие и эстетический вкус, знакомить с литературными произведениями, связанными с темой проекта.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Продолжить работу по активизации словаря, формированию связной монологической речи.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Закрепить умение давать четкий развернутый ответ на поставленный вопрос.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Содействовать развитию художественно – творческих способностей детей в продуктивной деятельности, содержанием которой является представления о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– Петербурге.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Учить чувствовать красоту города через музыкальные произведения и эмоционально откликаться на них.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>2.Развивающие задачи: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 xml:space="preserve">- Продолжать развивать логическое мышление по средствам разгадывания загадок о Санкт 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етербурге, слушание рассказов о исторических достопримечательностях города.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Закрепить умение выразительно и эмоционально рассказывать стихи, петь песни о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– Петербурге.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Совершенствовать умение соотносить свои впечатления о достопримечательностях города с описательными рассказами других детей.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Продолжить развитие зрительного восприятия, воображения, памяти, музыкального слуха и восприятия.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Совершенствовать литературную речь, слуховое внимание, наглядно – образное мышление.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Продолжить развитие восприятия и эстетического вкуса.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>3</w:t>
      </w:r>
      <w:r w:rsidRPr="003C17B4">
        <w:rPr>
          <w:rFonts w:ascii="Times New Roman" w:hAnsi="Times New Roman" w:cs="Times New Roman"/>
          <w:sz w:val="24"/>
          <w:szCs w:val="24"/>
        </w:rPr>
        <w:t xml:space="preserve">. </w:t>
      </w:r>
      <w:r w:rsidRPr="003C17B4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 xml:space="preserve">-Продолжить приобщать детей к 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Упражнять в навыках сотрудничества.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lastRenderedPageBreak/>
        <w:t>- Вызывать у детей чувство гордости за свой родной город.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Закрепить умение работать самостоятельно и в команде, умение слушать и слышать взрослых и сверстников.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Продолжить воспитывать выдержку.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Проявлять интерес к познанию нового материала, к участию в творческой деятельности.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Подготовка к внедрению проекта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1. Подобрать методическую литературу по теме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2. Подобрать художественную литературу для чтения детям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3.Подобрать дидактический материал, наглядные пособия (альбомы для рассматривания, картины, настольные игры)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4. Составить перспективный план мероприятий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5. Разработать комплекс мероприятий по работе с родителями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Выполнение проекта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Социализация</w:t>
      </w:r>
      <w:r w:rsidRPr="003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Дидактические игры: игра-домино «Санкт-Петербург», игра-лото «Санкт-Петербург», «Собери свой город», Мемо игра « Памятники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 xml:space="preserve">анкт - Петербурга» 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Словесные игры: «Расскажи про свой город», «Узнай памятник по описанию», «Опиши, я отгадаю»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игра-викторина «Санкт-Петербург», «Продолжи рассказ»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Познание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рассматривание иллюстраций основных достопримечательностей Петербурга;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ознакомление детей со стихами, загадками о Петербурге;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знакомство с произведениями известных писателей, написанными про наш город;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рассматривание портретов правителей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- Петербурга;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рассматривание карты центральной части нашего города;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-игра – экспериментирование, на прогулке наблюдение за направлением ветра «Изготовление флюгеров»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заучивание стихов о различных достопримечательностях Петербурга.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Коммуникация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беседа «Мой любимый город»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lastRenderedPageBreak/>
        <w:t>- беседа «Улица, на которой я живу»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 xml:space="preserve">- беседа «Где можно провести выходные дни» 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составление рассказа «Мой любимый памятник»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Чтение художественной литературы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А. С. Пушкин: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«Люблю тебя, Петра творение…»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«Я памятник себе воздвиг нерукотворный…».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Рассматривание и чтение книг о Санкт-Петербурге: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«Санкт-Петербург. Три века архитектуры» И. С. Храбрый;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«Чудесный город» Л. К. Ермолаева, И. М. Лебедева;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«Санкт-Петербург» В. Воскобойников.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Художественно-эстетическая деятельность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Изучение песни «Мой Петербург»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Прослушивание музыкальных произведений по теме проекта (гимн России, гимн Санкт-Петербурга)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Физкультурно-оздоровительная деятельность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Cs/>
          <w:sz w:val="24"/>
          <w:szCs w:val="24"/>
        </w:rPr>
        <w:t>Подвижная игра «По болоту Петр шел»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Подвижная игра «Море волнуется»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Подвижная игра «Искатели»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Физкультминутка «Кораблик»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Развивающая среда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 xml:space="preserve">Альбомы для рассматривания «Мой Петербург», «Пригороды Петербурга»; Художественные произведения и иллюстрации к ним; Макеты; 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Раскраски «Достопримечательности Петербурга»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b/>
          <w:bCs/>
          <w:sz w:val="24"/>
          <w:szCs w:val="24"/>
        </w:rPr>
        <w:t>Продуктивная деятельность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Рисование на тему «Разводные мосты»;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Лепка «Адмиралтейство»;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Аппликация-коллаж «Мой любимый город»;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Конструирование «Мосты большие и малые».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lastRenderedPageBreak/>
        <w:t>Предварительная работа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Совместная деятельность по поиску и подбору информации об истории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анкт- Петербурга о правителях и их основных достижениях.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Заучивание песен и стихотворений о Петербурге, Эрмитаже, Петропавловской крепости.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Разучивание танцев: «Танец с лентами», «Менуэт», «Народная пляска»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 Прослушивание музыкальных произведений.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-Оформление в группе уголков «Виды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анкт- Петербурга»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-Выставка детских работ «Петропавловская крепость», «Стрелка Васильевского острова», «Адмиралтейство», «Эрмитаж», «Дворцовый мост», город будущего «Фантазии детей».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Родителям были предложены следующие маршруты выходного дня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«На заячьем острове крепость стоит…»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«Стрелка Васильевского острова»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«Адмиралтейство»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Прогулка к «Медному всаднику»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«Главный проспект нашего города и его достопримечательности»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«Красавица Нева»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«Эрмитаж»</w:t>
      </w:r>
    </w:p>
    <w:p w:rsidR="000C3D3E" w:rsidRPr="003C17B4" w:rsidRDefault="000C3D3E" w:rsidP="000C3D3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Изготовление макетов и альбомов по итогам экскурсий по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– Петербургу.</w:t>
      </w:r>
    </w:p>
    <w:p w:rsidR="000C3D3E" w:rsidRPr="003C17B4" w:rsidRDefault="000C3D3E" w:rsidP="000C3D3E">
      <w:pPr>
        <w:rPr>
          <w:rFonts w:ascii="Times New Roman" w:hAnsi="Times New Roman" w:cs="Times New Roman"/>
          <w:sz w:val="24"/>
          <w:szCs w:val="24"/>
        </w:rPr>
      </w:pP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</w:p>
    <w:p w:rsidR="000C3D3E" w:rsidRPr="003C17B4" w:rsidRDefault="000C3D3E" w:rsidP="000C3D3E">
      <w:pPr>
        <w:rPr>
          <w:rFonts w:ascii="Times New Roman" w:hAnsi="Times New Roman" w:cs="Times New Roman"/>
          <w:b/>
          <w:sz w:val="24"/>
          <w:szCs w:val="24"/>
        </w:rPr>
      </w:pPr>
      <w:r w:rsidRPr="003C17B4">
        <w:rPr>
          <w:rFonts w:ascii="Times New Roman" w:hAnsi="Times New Roman" w:cs="Times New Roman"/>
          <w:sz w:val="24"/>
          <w:szCs w:val="24"/>
        </w:rPr>
        <w:t>Презентации:</w:t>
      </w:r>
      <w:r w:rsidRPr="003C17B4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3C17B4">
        <w:rPr>
          <w:rFonts w:ascii="Times New Roman" w:hAnsi="Times New Roman" w:cs="Times New Roman"/>
          <w:sz w:val="24"/>
          <w:szCs w:val="24"/>
        </w:rPr>
        <w:t>Эрмитаж», «Петропавловская крепость», фотоотчет детских работ о</w:t>
      </w:r>
      <w:proofErr w:type="gramStart"/>
      <w:r w:rsidRPr="003C17B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hAnsi="Times New Roman" w:cs="Times New Roman"/>
          <w:sz w:val="24"/>
          <w:szCs w:val="24"/>
        </w:rPr>
        <w:t>анкт – Петербурге; костюмы русские народные, бальные, бубны, ложки, ленты, фонограммы.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Ход занятия: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Вход: “ Полонез”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Дети парами входят в зал.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Мальчики ведут девочек за руку и выстраиваются в 2 колонны.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Входит П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тр I и Екатерина II. Останавливаются в центре зала между ними. Дети приветствуют Екатерину и Петра реверансом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П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тр: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Виват, культурная столица!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Хотим увидеть мы,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Как просвещение меняло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Историю, умы.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Екатерина: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Добро пожаловать на бал,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Какого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град наш не видал.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Я - Екатерина Великая,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Основательница дворцовых Ассамблей.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Повелеваю:  бал открыть!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тр: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Петру позвольте Вас на бал сопроводить.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 сели фонограмма“ Полонез”</w:t>
      </w:r>
    </w:p>
    <w:p w:rsidR="000C3D3E" w:rsidRPr="003C17B4" w:rsidRDefault="000C3D3E" w:rsidP="000C3D3E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1 ЧАСТЬ: «П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е</w:t>
      </w: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тр </w:t>
      </w: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</w:t>
      </w: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  <w:u w:val="single"/>
        </w:rPr>
        <w:t>Выходят 3 чтеца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1.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Среди болот, дорог и вьюг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Как исполин из сказки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Явился миру Петербург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Волной любви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обласкан</w:t>
      </w:r>
      <w:proofErr w:type="gramEnd"/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2.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Коль жив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м мы с вами дети,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лучшем городе на свете,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славном городе Петра,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Нам узнать о н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м пора!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3.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Мы, Петербуржцы!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Сквозь столетия сегодня мы пройд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м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века Петра, Екатерины,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наш век мы попад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м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  <w:u w:val="single"/>
        </w:rPr>
        <w:t>Дети садятся, выходит чтец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Ведущая: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А начиналось дело так…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Сцена 1: «Заячий остров»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Чтец: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То было 300 лет назад,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Царь П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тр к Неве прив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л отряд,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Ш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л по болотам и лесам 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Этот остров выбрал сам.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Выход отряда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Дети-солдаты идут друг за другом, выстроились на внутренний полукруг. П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тр 1 в центре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тр 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I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Отсель грозить мы будем шведу,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Здесь будет город заложен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Чтец: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Стеною прочной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окружен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Твердыней грозной будет он,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Неву закроем на замок,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Чтоб враг пройти сюда не смог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Чтец: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Первым был сооружен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Государев бастион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Земляной с раскатом вал,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тр сам и насыпал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Чтец: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 рассвета топоры стучат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Торопит Меншиков солдат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(показ)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Вбивают в землю сваи,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Болото осушают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На остров прибывал народ,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Ш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л май и века третий год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Фонограмма: Народ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Дети-народ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в костюмах с шумом выбегают и занимают места в полукруге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Чтец: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Вал невысокий, насыпной,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Стеной был первой,  крепостной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Шесть бастионов над рекой: Нарышкин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(названный ребенок занимает указанное место, раскрыв руки)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Зотов, Трубецкой, Головкин, Меньшиков, один был Государев.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Шесть бастионов по углам, как часовые встали там!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Названные дети занимают места по краям «экспозиции», изображая защитные бастионы.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Так был основан город.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Его воздвигли на века,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 начиналось вс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с островка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Хором: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Мал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заячий, да дорог!!!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Заячий остров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Ритмапластическая</w:t>
      </w:r>
      <w:proofErr w:type="spell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композиция по тексту. Дети во внутреннем полукруге, берутся за руки.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Дети хором: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На заячьем острове крепость стоит,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Она высока и крепка.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Друзей здесь с поклоном встречают,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Но враг не пройд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т никогда.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В центр композиции выходят три чтеца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1.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Бастионов ровно шесть,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Все друзья Петровы здесь.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17B4">
        <w:rPr>
          <w:rFonts w:ascii="Times New Roman" w:eastAsia="Calibri" w:hAnsi="Times New Roman" w:cs="Times New Roman"/>
          <w:sz w:val="24"/>
          <w:szCs w:val="24"/>
        </w:rPr>
        <w:t>Ботный</w:t>
      </w:r>
      <w:proofErr w:type="spell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домик равелины,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Кронверк и монетный двор,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Петропавловский собор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Колокольный звон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   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Собор этот выше других и старей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Здесь усыпальница русских царей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Издали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виден шпиль золотой,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Высится он над стеной крепостной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Ангел под самыми облаками,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Город Петра осеняет крылами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Наш символ города, краса,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Летит, поднявши паруса,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Блестит на шпиле золотом,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Ангел в небе голубом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3.    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А Нева быстротечная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Ударяясь в гранит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Тайны древние, вечные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волнах синих хранит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Девочки с голубыми лентами выбегают на танцевальную композицию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Танец «Петербургские волны»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Сцена 2:  «</w:t>
      </w:r>
      <w:proofErr w:type="spellStart"/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Адмиралстейство</w:t>
      </w:r>
      <w:proofErr w:type="spellEnd"/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Подумал П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тр…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тр: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 Балтике война,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Здесь, рядом с морем,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Верфь зело нужна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Вторую крепость П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тр возводит,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Каналы от Невы подводит,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Сооруженья укрепляет,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Адмиралтейство утверждает,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 здесь, на верфях созда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Военный, первый, русский флот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Чтец: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Адмиралтейство украшая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Игла высотная венчает.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 ней кораблик золотой.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Как символ города морской.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обозначен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, точно спицей.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Центр нашей северной столицы.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Блок с загадками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Ведущая обращает внимание детей на экран, где при правильном ответе на вопрос появится слайд. На слайде изображены рисунки, нарисованные прежде  детьми и воспитателем в качестве ознакомительной, предварительной работы по теме.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Попрошу взглянуть сюда: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(указывает на экран)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Вы, загадки отгадайте,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Хором дружно отвечайте.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Адмиралтейство воздвигли давно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Не раз перестроено было оно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Не знали, конечно, мы здания старого,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Но то, что мы видим работа …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(Захарова)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Место это там и тут,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Сердцем города зовут.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Усмиряет волн свирепость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Ответ (Петропавловская крепость)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Стала первой, стала главной,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Крепость, в честь Петра и Павла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Петропавловской она не случайно названа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И стоим мы, рот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разинув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, у творения…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Трезини</w:t>
      </w:r>
      <w:proofErr w:type="spell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Молодцы нашли ответ, у меня вопросов нет.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Сцена 3: «</w:t>
      </w:r>
      <w:r w:rsidRPr="003C17B4">
        <w:rPr>
          <w:rFonts w:ascii="Times New Roman" w:eastAsia="Calibri" w:hAnsi="Times New Roman" w:cs="Times New Roman"/>
          <w:b/>
          <w:sz w:val="24"/>
          <w:szCs w:val="24"/>
        </w:rPr>
        <w:t xml:space="preserve">Стрелка Васильевского острова»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Выходят 3 чтеца.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участвующие в следующей сценке уходят за кулису за атрибутами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1.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Чудное место над светлой Невой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Можем всегда мы увидеть с тобой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Здесь широко </w:t>
      </w:r>
      <w:proofErr w:type="spellStart"/>
      <w:r w:rsidRPr="003C17B4">
        <w:rPr>
          <w:rFonts w:ascii="Times New Roman" w:eastAsia="Calibri" w:hAnsi="Times New Roman" w:cs="Times New Roman"/>
          <w:sz w:val="24"/>
          <w:szCs w:val="24"/>
        </w:rPr>
        <w:t>разлилася</w:t>
      </w:r>
      <w:proofErr w:type="spell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Нева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 разорвалась на 2 рукава.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Острова мыс люди стрелкой назвали,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Архитектурный ансамбль создали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2.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Острова стрелки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как нос корабля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Путь освещают ей два маяка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Вверх поднимаются красные свечи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Ярко горят они в праздничный вечер</w:t>
      </w:r>
    </w:p>
    <w:p w:rsidR="000C3D3E" w:rsidRPr="003C17B4" w:rsidRDefault="000C3D3E" w:rsidP="000C3D3E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3.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Вот зданье Биржи, посмотри,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Когда-то в н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м, все торг вели,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Торговцы ехали сюда,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Причаливали и суда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Фонограмма: </w:t>
      </w:r>
      <w:r w:rsidRPr="003C17B4">
        <w:rPr>
          <w:rFonts w:ascii="Times New Roman" w:eastAsia="Calibri" w:hAnsi="Times New Roman" w:cs="Times New Roman"/>
          <w:b/>
          <w:sz w:val="24"/>
          <w:szCs w:val="24"/>
        </w:rPr>
        <w:t>Инсценировка «УТРО В ПЕТЕРБУРГЕ»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Дети </w:t>
      </w: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строятся в линию и каждый поочер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дно проходит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по сцене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..А Петербург неугомонный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У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ж барабаном пробужден.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Ид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т барабанщик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стает купец,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Купец в полушубке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Идет разносчик,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Разносчик нес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т сласти, две барышни следуют за ним, заглядывая в лоток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 биржу тянется извозчик,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Извозчик с лошадкой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С кувшином </w:t>
      </w:r>
      <w:proofErr w:type="spellStart"/>
      <w:r w:rsidRPr="003C17B4">
        <w:rPr>
          <w:rFonts w:ascii="Times New Roman" w:eastAsia="Calibri" w:hAnsi="Times New Roman" w:cs="Times New Roman"/>
          <w:sz w:val="24"/>
          <w:szCs w:val="24"/>
        </w:rPr>
        <w:t>охтенка</w:t>
      </w:r>
      <w:proofErr w:type="spell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спешит,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Под ней снег утренний хрустит.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Девочка с кувшином на плече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торопливо пробегает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П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роснулся утра шум приятный.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Открыты ставни; трубный дым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Столбом восходит голубым,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Хлебник с подносом в колпаке занимает центр экспозиции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 хлебник, немец аккуратный,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В бумажном колпаке, не раз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У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ж отворял свой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 хором: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17B4">
        <w:rPr>
          <w:rFonts w:ascii="Times New Roman" w:eastAsia="Calibri" w:hAnsi="Times New Roman" w:cs="Times New Roman"/>
          <w:sz w:val="24"/>
          <w:szCs w:val="24"/>
        </w:rPr>
        <w:t>Васисдас</w:t>
      </w:r>
      <w:proofErr w:type="spellEnd"/>
      <w:r w:rsidRPr="003C17B4">
        <w:rPr>
          <w:rFonts w:ascii="Times New Roman" w:eastAsia="Calibri" w:hAnsi="Times New Roman" w:cs="Times New Roman"/>
          <w:sz w:val="24"/>
          <w:szCs w:val="24"/>
        </w:rPr>
        <w:t>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 сели</w:t>
      </w:r>
    </w:p>
    <w:p w:rsidR="000C3D3E" w:rsidRPr="003C17B4" w:rsidRDefault="000C3D3E" w:rsidP="000C3D3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2 ЧАСТЬ: Екатерина </w:t>
      </w: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II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Года пролетели, века пролетели. 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Звук скрипки старинной давно уж пропал.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Но мы захотели  и все же сумели.        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Попасть на старинный, изысканный бал!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ТАНЕЦ «Менуэт»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 стоят в двух колоннах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Фонограмма: Выход Екатерины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(реб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нок)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Екатерина: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На благо города нашего, во имя процветания его, издала я указов не мало. Сегодня я желаю видеть, как подданные мои указы исполняют!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(На экране слайд с Эрмитажем)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Чтобы к искусствам стать ближе, повелеваю: «Коллекцию картин моих открыть для всеобщего обозрения, и наречь музеем – Эрмитажем.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Фонограмма: Фоновая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(Екатерина села на трон)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Екатерина повелела,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И в Петербурге был открыт музей,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Но только лишь для избранных людей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br/>
      </w:r>
      <w:r w:rsidRPr="003C17B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едь Эрмитаж приют для красоты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</w:r>
      <w:r w:rsidRPr="003C17B4">
        <w:rPr>
          <w:rFonts w:ascii="Times New Roman" w:eastAsia="Calibri" w:hAnsi="Times New Roman" w:cs="Times New Roman"/>
          <w:sz w:val="24"/>
          <w:szCs w:val="24"/>
        </w:rPr>
        <w:lastRenderedPageBreak/>
        <w:t>Музей древнейшей старины.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Музей и память. Каждый экспонат,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Расскажет об истории эпохи.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</w:t>
      </w: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и-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художники двумя рядами проносят картины по залу и выставляют на мольберты для обозрения. Позади них на экране слайды с детскими работами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>Выходит чтец, участники бала садятся, дет</w:t>
      </w: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>и-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художники позади него берут кисти и «рисуют» картины.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Словно волшебнику радужной сказки,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Бог дал Художнику кисти и краски,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Чудо – палитру, мольберт и холстину,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Чтоб сотворил он такую картину.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Шедевры пусть свои творит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Чтоб мир наш стал немного ярче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Уж утро, он еще не спит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Творит, чтоб стал наш мир богаче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Приглашаем вас посетить и нашу групповую галерею, юные таланты на своих картинах выразили красоту, силу славного  города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анкт – Петербурга.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Указывает на слайды с изображением детских работ по теме.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А что нам поведают истинные эксперты и ценители искусства?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Художники оборачиваются к зрителям и читают стихи, указывая на созданные ими картины 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1.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Вот кисть моя, художник 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Пишу портретов ряд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Мои картины нравятся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О них все говорят.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Художником придворным стать,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lastRenderedPageBreak/>
        <w:t>Не просто, знаю 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Царя с царицей рисовать,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Боюсь мои друзья.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3.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Тут платья цвет не угадал,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Там нос не так нарисовал,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Прогонят со двора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Такого маляра.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4.</w:t>
      </w:r>
    </w:p>
    <w:p w:rsidR="000C3D3E" w:rsidRPr="003C17B4" w:rsidRDefault="000C3D3E" w:rsidP="000C3D3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Учиться надо долго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Чтоб мастерами стать,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Учиться надо с толком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Картины рисовать!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Дети-художники сели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Слайды с видами</w:t>
      </w:r>
      <w:proofErr w:type="gramStart"/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 С</w:t>
      </w:r>
      <w:proofErr w:type="gramEnd"/>
      <w:r w:rsidRPr="003C17B4">
        <w:rPr>
          <w:rFonts w:ascii="Times New Roman" w:eastAsia="Calibri" w:hAnsi="Times New Roman" w:cs="Times New Roman"/>
          <w:i/>
          <w:sz w:val="24"/>
          <w:szCs w:val="24"/>
        </w:rPr>
        <w:t>анкт – Петербурга</w:t>
      </w:r>
      <w:r w:rsidRPr="003C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Наш город прекраснее всех!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Он поражает гостей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 xml:space="preserve">Широтою своих площадей, 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Красотою мостов и рек.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 золотых куполов церквей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Л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ьется песня колоколов,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Прославляя город Петров,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Ставший славой России всей!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Чтец: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 Петербурге удивительное небо: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 белыми, как вата, облаками!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Всей душой к нему прижаться мне бы,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Говорить о ч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>м-то с ним стихами.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 небом цвета ласкового моря,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Тихого большого океана,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Где, как угли, долго тлеют зори,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</w:r>
      <w:r w:rsidRPr="003C17B4">
        <w:rPr>
          <w:rFonts w:ascii="Times New Roman" w:eastAsia="Calibri" w:hAnsi="Times New Roman" w:cs="Times New Roman"/>
          <w:sz w:val="24"/>
          <w:szCs w:val="24"/>
        </w:rPr>
        <w:lastRenderedPageBreak/>
        <w:t>О любви рождаются романы.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Там тепло всегда хранят и слышат,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 xml:space="preserve">И простыми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счастливы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словами.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Там свободой смелый ветер дышит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И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мечта летит на крыльях с вами.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Императрицу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сея Руси уважали за 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щедрость, отзывчивость, понимание. Много каче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ств пр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исущи нашей правительнице. И именно они принесли ей любовь всего народа.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Выходит Екатерина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Екатерина: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И посему, народу простому я повелеваю: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Веселиться, играть,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Песни звонкие петь,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Силу, удаль показать.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Фоновая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 Скоморох: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Дорогие господа!                                          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Отложите все дела,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Веселиться всем пора!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  <w:u w:val="single"/>
        </w:rPr>
        <w:t>2 Скоморох:</w:t>
      </w: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t>Веселым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- задора добавим,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Печальных - смеяться заставим!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 xml:space="preserve"> Мимо не проходите,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К нам скорей идите!</w:t>
      </w:r>
      <w:r w:rsidRPr="003C17B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Выходят дети с бубнами и ложками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«Народный танец»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Слайд с видами Петербурга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Пришла пора, друзья, дозвольте,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Наш бал старинный завершать.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Но напоследок мне позвольте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Царице оду прочитать.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Фонограмма: «Полонез»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3C17B4">
        <w:rPr>
          <w:rFonts w:ascii="Times New Roman" w:eastAsia="Calibri" w:hAnsi="Times New Roman" w:cs="Times New Roman"/>
          <w:i/>
          <w:sz w:val="24"/>
          <w:szCs w:val="24"/>
        </w:rPr>
        <w:t>Дети на момент чтения оды строятся на песню в полукруг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C17B4">
        <w:rPr>
          <w:rFonts w:ascii="Times New Roman" w:eastAsia="Calibri" w:hAnsi="Times New Roman" w:cs="Times New Roman"/>
          <w:sz w:val="24"/>
          <w:szCs w:val="24"/>
        </w:rPr>
        <w:t>Екатерина, лик твой ясный,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Ты так блистала красотой!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Императрицею ты властной,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Век написала золотой!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Пусть с именем твоим как в праздник -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Дворцы и города опять!</w:t>
      </w:r>
      <w:r w:rsidRPr="003C17B4">
        <w:rPr>
          <w:rFonts w:ascii="Times New Roman" w:eastAsia="Calibri" w:hAnsi="Times New Roman" w:cs="Times New Roman"/>
          <w:sz w:val="24"/>
          <w:szCs w:val="24"/>
        </w:rPr>
        <w:br/>
        <w:t>Твое лишь имя Медный всадник</w:t>
      </w:r>
      <w:proofErr w:type="gramStart"/>
      <w:r w:rsidRPr="003C17B4">
        <w:rPr>
          <w:rFonts w:ascii="Times New Roman" w:eastAsia="Calibri" w:hAnsi="Times New Roman" w:cs="Times New Roman"/>
          <w:sz w:val="24"/>
          <w:szCs w:val="24"/>
        </w:rPr>
        <w:br/>
        <w:t>Н</w:t>
      </w:r>
      <w:proofErr w:type="gramEnd"/>
      <w:r w:rsidRPr="003C17B4">
        <w:rPr>
          <w:rFonts w:ascii="Times New Roman" w:eastAsia="Calibri" w:hAnsi="Times New Roman" w:cs="Times New Roman"/>
          <w:sz w:val="24"/>
          <w:szCs w:val="24"/>
        </w:rPr>
        <w:t>авечно будет охранять!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Фортепиано: </w:t>
      </w:r>
      <w:proofErr w:type="spellStart"/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Зарицкая</w:t>
      </w:r>
      <w:proofErr w:type="spellEnd"/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Ведущая:</w:t>
      </w:r>
    </w:p>
    <w:p w:rsidR="000C3D3E" w:rsidRPr="003C17B4" w:rsidRDefault="000C3D3E" w:rsidP="000C3D3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C17B4">
        <w:rPr>
          <w:rFonts w:ascii="Times New Roman" w:eastAsia="Calibri" w:hAnsi="Times New Roman" w:cs="Times New Roman"/>
          <w:b/>
          <w:sz w:val="24"/>
          <w:szCs w:val="24"/>
          <w:u w:val="single"/>
        </w:rPr>
        <w:t>Фонограмма: «Полонез»</w:t>
      </w:r>
    </w:p>
    <w:p w:rsidR="00D77B45" w:rsidRDefault="00D77B45"/>
    <w:sectPr w:rsidR="00D7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F30BD"/>
    <w:multiLevelType w:val="hybridMultilevel"/>
    <w:tmpl w:val="3DEC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60"/>
    <w:rsid w:val="000C3D3E"/>
    <w:rsid w:val="00B21960"/>
    <w:rsid w:val="00D7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2571</Words>
  <Characters>14660</Characters>
  <Application>Microsoft Office Word</Application>
  <DocSecurity>0</DocSecurity>
  <Lines>122</Lines>
  <Paragraphs>34</Paragraphs>
  <ScaleCrop>false</ScaleCrop>
  <Company/>
  <LinksUpToDate>false</LinksUpToDate>
  <CharactersWithSpaces>17197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2018-05-18T11:12:00Z</dcterms:created>
  <dcterms:modified xsi:type="dcterms:W3CDTF">2018-05-18T11:14:00Z</dcterms:modified>
</cp:coreProperties>
</file>